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D73B" w14:textId="77777777" w:rsidR="001D4368" w:rsidRPr="001D4368" w:rsidRDefault="001D4368" w:rsidP="001D4368">
      <w:pPr>
        <w:pStyle w:val="Title"/>
        <w:rPr>
          <w:sz w:val="27"/>
          <w:szCs w:val="27"/>
        </w:rPr>
      </w:pPr>
      <w:r w:rsidRPr="001D4368">
        <w:rPr>
          <w:sz w:val="27"/>
          <w:szCs w:val="27"/>
        </w:rPr>
        <w:t>Sunday, September 12, 2021</w:t>
      </w:r>
    </w:p>
    <w:p w14:paraId="6BF0CD2B" w14:textId="77777777" w:rsidR="001D4368" w:rsidRPr="001D4368" w:rsidRDefault="001D4368" w:rsidP="001D4368">
      <w:pPr>
        <w:pStyle w:val="Title"/>
        <w:rPr>
          <w:b w:val="0"/>
          <w:bCs w:val="0"/>
          <w:sz w:val="27"/>
          <w:szCs w:val="27"/>
        </w:rPr>
      </w:pPr>
      <w:r w:rsidRPr="001D4368">
        <w:rPr>
          <w:b w:val="0"/>
          <w:bCs w:val="0"/>
          <w:sz w:val="27"/>
          <w:szCs w:val="27"/>
        </w:rPr>
        <w:t>Opening Hymn</w:t>
      </w:r>
    </w:p>
    <w:p w14:paraId="0FFBE98E" w14:textId="77777777" w:rsidR="001D4368" w:rsidRPr="001D4368" w:rsidRDefault="001D4368" w:rsidP="001D4368">
      <w:pPr>
        <w:pStyle w:val="Title"/>
        <w:rPr>
          <w:i/>
          <w:iCs/>
          <w:sz w:val="27"/>
          <w:szCs w:val="27"/>
        </w:rPr>
      </w:pPr>
      <w:r w:rsidRPr="001D4368">
        <w:rPr>
          <w:i/>
          <w:iCs/>
          <w:sz w:val="27"/>
          <w:szCs w:val="27"/>
        </w:rPr>
        <w:t>“Listen, God is Calling”</w:t>
      </w:r>
    </w:p>
    <w:p w14:paraId="4E3B94AC" w14:textId="77777777" w:rsidR="001D4368" w:rsidRPr="001D4368" w:rsidRDefault="001D4368" w:rsidP="001D4368">
      <w:pPr>
        <w:pStyle w:val="Title"/>
        <w:rPr>
          <w:b w:val="0"/>
          <w:bCs w:val="0"/>
          <w:sz w:val="27"/>
          <w:szCs w:val="27"/>
        </w:rPr>
      </w:pPr>
      <w:r w:rsidRPr="001D4368">
        <w:rPr>
          <w:b w:val="0"/>
          <w:bCs w:val="0"/>
          <w:sz w:val="27"/>
          <w:szCs w:val="27"/>
        </w:rPr>
        <w:t>ELW Page 513</w:t>
      </w:r>
    </w:p>
    <w:p w14:paraId="5EC36B24" w14:textId="77777777" w:rsidR="001D4368" w:rsidRPr="001D4368" w:rsidRDefault="001D4368" w:rsidP="001D4368">
      <w:pPr>
        <w:pStyle w:val="Title"/>
        <w:spacing w:after="120"/>
        <w:rPr>
          <w:b w:val="0"/>
          <w:bCs w:val="0"/>
          <w:sz w:val="27"/>
          <w:szCs w:val="27"/>
        </w:rPr>
      </w:pPr>
      <w:r w:rsidRPr="001D4368">
        <w:rPr>
          <w:b w:val="0"/>
          <w:bCs w:val="0"/>
          <w:sz w:val="27"/>
          <w:szCs w:val="27"/>
        </w:rPr>
        <w:t>(Verses 1, 2, 3)</w:t>
      </w:r>
    </w:p>
    <w:p w14:paraId="09F22A0F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sz w:val="27"/>
          <w:szCs w:val="27"/>
        </w:rPr>
      </w:pPr>
      <w:r w:rsidRPr="001D4368">
        <w:rPr>
          <w:rFonts w:ascii="Tahoma" w:hAnsi="Tahoma" w:cs="Tahoma"/>
          <w:b/>
          <w:bCs/>
          <w:sz w:val="27"/>
          <w:szCs w:val="27"/>
        </w:rPr>
        <w:t>Refrain</w:t>
      </w:r>
    </w:p>
    <w:p w14:paraId="2A443D18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Listen, listen, God is calling, </w:t>
      </w:r>
    </w:p>
    <w:p w14:paraId="16E88BAD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Through the Word inviting, </w:t>
      </w:r>
    </w:p>
    <w:p w14:paraId="72432A09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Offering forgiveness, </w:t>
      </w:r>
      <w:proofErr w:type="gramStart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>Comfort</w:t>
      </w:r>
      <w:proofErr w:type="gramEnd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 and joy.</w:t>
      </w:r>
    </w:p>
    <w:p w14:paraId="15B09255" w14:textId="77777777" w:rsidR="001D4368" w:rsidRPr="001D4368" w:rsidRDefault="001D4368" w:rsidP="001D4368">
      <w:pPr>
        <w:spacing w:before="120"/>
        <w:jc w:val="center"/>
        <w:rPr>
          <w:rFonts w:ascii="Tahoma" w:hAnsi="Tahoma" w:cs="Tahoma"/>
          <w:b/>
          <w:bCs/>
          <w:sz w:val="27"/>
          <w:szCs w:val="27"/>
          <w:lang w:val="en"/>
        </w:rPr>
      </w:pPr>
      <w:r w:rsidRPr="001D4368">
        <w:rPr>
          <w:rFonts w:ascii="Tahoma" w:hAnsi="Tahoma" w:cs="Tahoma"/>
          <w:b/>
          <w:bCs/>
          <w:sz w:val="27"/>
          <w:szCs w:val="27"/>
          <w:lang w:val="en"/>
        </w:rPr>
        <w:t>1.</w:t>
      </w:r>
    </w:p>
    <w:p w14:paraId="31EA927C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 Jesus gave His mandate: </w:t>
      </w:r>
    </w:p>
    <w:p w14:paraId="0F025D17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Share the Good News </w:t>
      </w:r>
      <w:r w:rsidRPr="001D4368">
        <w:rPr>
          <w:rFonts w:ascii="Tahoma" w:hAnsi="Tahoma" w:cs="Tahoma"/>
          <w:sz w:val="27"/>
          <w:szCs w:val="27"/>
        </w:rPr>
        <w:br/>
        <w:t xml:space="preserve">That He came to save us </w:t>
      </w:r>
    </w:p>
    <w:p w14:paraId="68B9FE1D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And set us free. </w:t>
      </w:r>
    </w:p>
    <w:p w14:paraId="425698AB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sz w:val="27"/>
          <w:szCs w:val="27"/>
        </w:rPr>
      </w:pPr>
      <w:r w:rsidRPr="001D4368">
        <w:rPr>
          <w:rFonts w:ascii="Tahoma" w:hAnsi="Tahoma" w:cs="Tahoma"/>
          <w:b/>
          <w:bCs/>
          <w:sz w:val="27"/>
          <w:szCs w:val="27"/>
        </w:rPr>
        <w:t>Refrain</w:t>
      </w:r>
    </w:p>
    <w:p w14:paraId="0F2BB4D0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 Listen, listen, God is calling, </w:t>
      </w:r>
    </w:p>
    <w:p w14:paraId="1AC43721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Through the Word inviting, </w:t>
      </w:r>
    </w:p>
    <w:p w14:paraId="74839CDD" w14:textId="77777777" w:rsidR="001D4368" w:rsidRPr="001D4368" w:rsidRDefault="001D4368" w:rsidP="001D4368">
      <w:pPr>
        <w:spacing w:after="120"/>
        <w:jc w:val="center"/>
        <w:rPr>
          <w:rFonts w:ascii="Tahoma" w:hAnsi="Tahoma" w:cs="Tahoma"/>
          <w:b/>
          <w:b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Offering forgiveness, </w:t>
      </w:r>
      <w:proofErr w:type="gramStart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>Comfort</w:t>
      </w:r>
      <w:proofErr w:type="gramEnd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 and joy</w:t>
      </w:r>
      <w:r w:rsidRPr="001D4368">
        <w:rPr>
          <w:rFonts w:ascii="Tahoma" w:hAnsi="Tahoma" w:cs="Tahoma"/>
          <w:b/>
          <w:bCs/>
          <w:sz w:val="27"/>
          <w:szCs w:val="27"/>
        </w:rPr>
        <w:t>.</w:t>
      </w:r>
    </w:p>
    <w:p w14:paraId="5D3A8AB4" w14:textId="77777777" w:rsidR="001D4368" w:rsidRPr="001D4368" w:rsidRDefault="001D4368" w:rsidP="001D4368">
      <w:pPr>
        <w:spacing w:before="120"/>
        <w:jc w:val="center"/>
        <w:rPr>
          <w:rFonts w:ascii="Tahoma" w:hAnsi="Tahoma" w:cs="Tahoma"/>
          <w:b/>
          <w:bCs/>
          <w:sz w:val="27"/>
          <w:szCs w:val="27"/>
        </w:rPr>
      </w:pPr>
      <w:r w:rsidRPr="001D4368">
        <w:rPr>
          <w:rFonts w:ascii="Tahoma" w:hAnsi="Tahoma" w:cs="Tahoma"/>
          <w:b/>
          <w:bCs/>
          <w:sz w:val="27"/>
          <w:szCs w:val="27"/>
        </w:rPr>
        <w:t xml:space="preserve">2. </w:t>
      </w:r>
    </w:p>
    <w:p w14:paraId="29E80C02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Let none be forgotten </w:t>
      </w:r>
    </w:p>
    <w:p w14:paraId="462182CA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>throughout the world.</w:t>
      </w:r>
      <w:r w:rsidRPr="001D4368">
        <w:rPr>
          <w:rFonts w:ascii="Tahoma" w:hAnsi="Tahoma" w:cs="Tahoma"/>
          <w:sz w:val="27"/>
          <w:szCs w:val="27"/>
        </w:rPr>
        <w:br/>
        <w:t xml:space="preserve">In the triune name of God, </w:t>
      </w:r>
    </w:p>
    <w:p w14:paraId="0EA365F7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go and baptize. </w:t>
      </w:r>
    </w:p>
    <w:p w14:paraId="2D8B5B65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sz w:val="27"/>
          <w:szCs w:val="27"/>
        </w:rPr>
      </w:pPr>
      <w:r w:rsidRPr="001D4368">
        <w:rPr>
          <w:rFonts w:ascii="Tahoma" w:hAnsi="Tahoma" w:cs="Tahoma"/>
          <w:b/>
          <w:bCs/>
          <w:sz w:val="27"/>
          <w:szCs w:val="27"/>
        </w:rPr>
        <w:t>Refrain</w:t>
      </w:r>
    </w:p>
    <w:p w14:paraId="563E010A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Listen, listen, God is calling, </w:t>
      </w:r>
    </w:p>
    <w:p w14:paraId="23BAC430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Through the Word inviting, </w:t>
      </w:r>
    </w:p>
    <w:p w14:paraId="4F0519F6" w14:textId="77777777" w:rsidR="001D4368" w:rsidRPr="001D4368" w:rsidRDefault="001D4368" w:rsidP="001D4368">
      <w:pPr>
        <w:spacing w:after="120"/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Offering forgiveness, </w:t>
      </w:r>
      <w:proofErr w:type="gramStart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>Comfort</w:t>
      </w:r>
      <w:proofErr w:type="gramEnd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 and joy.</w:t>
      </w:r>
    </w:p>
    <w:p w14:paraId="54A9A912" w14:textId="77777777" w:rsidR="001D4368" w:rsidRPr="001D4368" w:rsidRDefault="001D4368" w:rsidP="001D4368">
      <w:pPr>
        <w:spacing w:before="120"/>
        <w:jc w:val="center"/>
        <w:rPr>
          <w:rFonts w:ascii="Tahoma" w:hAnsi="Tahoma" w:cs="Tahoma"/>
          <w:b/>
          <w:bCs/>
          <w:sz w:val="27"/>
          <w:szCs w:val="27"/>
        </w:rPr>
      </w:pPr>
      <w:r w:rsidRPr="001D4368">
        <w:rPr>
          <w:rFonts w:ascii="Tahoma" w:hAnsi="Tahoma" w:cs="Tahoma"/>
          <w:b/>
          <w:bCs/>
          <w:sz w:val="27"/>
          <w:szCs w:val="27"/>
        </w:rPr>
        <w:t>3.</w:t>
      </w:r>
    </w:p>
    <w:p w14:paraId="0BC7EB03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Help us to be faithful, </w:t>
      </w:r>
    </w:p>
    <w:p w14:paraId="0F8F92E8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Standing steadfast, </w:t>
      </w:r>
      <w:r w:rsidRPr="001D4368">
        <w:rPr>
          <w:rFonts w:ascii="Tahoma" w:hAnsi="Tahoma" w:cs="Tahoma"/>
          <w:i/>
          <w:iCs/>
          <w:sz w:val="27"/>
          <w:szCs w:val="27"/>
        </w:rPr>
        <w:br/>
      </w:r>
      <w:r w:rsidRPr="001D4368">
        <w:rPr>
          <w:rFonts w:ascii="Tahoma" w:hAnsi="Tahoma" w:cs="Tahoma"/>
          <w:sz w:val="27"/>
          <w:szCs w:val="27"/>
        </w:rPr>
        <w:t>Walking in Your precepts,</w:t>
      </w:r>
    </w:p>
    <w:p w14:paraId="12038655" w14:textId="77777777" w:rsidR="001D4368" w:rsidRPr="001D4368" w:rsidRDefault="001D4368" w:rsidP="001D4368">
      <w:pPr>
        <w:jc w:val="center"/>
        <w:rPr>
          <w:rFonts w:ascii="Tahoma" w:hAnsi="Tahoma" w:cs="Tahoma"/>
          <w:i/>
          <w:iCs/>
          <w:sz w:val="27"/>
          <w:szCs w:val="27"/>
        </w:rPr>
      </w:pPr>
      <w:r w:rsidRPr="001D4368">
        <w:rPr>
          <w:rFonts w:ascii="Tahoma" w:hAnsi="Tahoma" w:cs="Tahoma"/>
          <w:sz w:val="27"/>
          <w:szCs w:val="27"/>
        </w:rPr>
        <w:t xml:space="preserve"> Led by your Word. </w:t>
      </w:r>
    </w:p>
    <w:p w14:paraId="2C451943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sz w:val="27"/>
          <w:szCs w:val="27"/>
        </w:rPr>
      </w:pPr>
      <w:r w:rsidRPr="001D4368">
        <w:rPr>
          <w:rFonts w:ascii="Tahoma" w:hAnsi="Tahoma" w:cs="Tahoma"/>
          <w:b/>
          <w:bCs/>
          <w:sz w:val="27"/>
          <w:szCs w:val="27"/>
        </w:rPr>
        <w:t>Refrain</w:t>
      </w:r>
    </w:p>
    <w:p w14:paraId="71E6E386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Listen, God is calling, </w:t>
      </w:r>
    </w:p>
    <w:p w14:paraId="41B370C2" w14:textId="77777777" w:rsidR="001D4368" w:rsidRPr="001D4368" w:rsidRDefault="001D4368" w:rsidP="001D4368">
      <w:pPr>
        <w:jc w:val="center"/>
        <w:rPr>
          <w:rFonts w:ascii="Tahoma" w:hAnsi="Tahoma" w:cs="Tahoma"/>
          <w:b/>
          <w:bCs/>
          <w:i/>
          <w:iCs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Through the Word inviting, </w:t>
      </w:r>
    </w:p>
    <w:p w14:paraId="1BF99DAB" w14:textId="77777777" w:rsidR="001D4368" w:rsidRPr="001D4368" w:rsidRDefault="001D4368" w:rsidP="001D4368">
      <w:pPr>
        <w:jc w:val="center"/>
        <w:rPr>
          <w:rFonts w:ascii="Tahoma" w:hAnsi="Tahoma" w:cs="Tahoma"/>
          <w:sz w:val="27"/>
          <w:szCs w:val="27"/>
        </w:rPr>
      </w:pPr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Offering forgiveness, </w:t>
      </w:r>
      <w:proofErr w:type="gramStart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>Comfort</w:t>
      </w:r>
      <w:proofErr w:type="gramEnd"/>
      <w:r w:rsidRPr="001D4368">
        <w:rPr>
          <w:rFonts w:ascii="Tahoma" w:hAnsi="Tahoma" w:cs="Tahoma"/>
          <w:b/>
          <w:bCs/>
          <w:i/>
          <w:iCs/>
          <w:sz w:val="27"/>
          <w:szCs w:val="27"/>
        </w:rPr>
        <w:t xml:space="preserve"> and joy.</w:t>
      </w:r>
    </w:p>
    <w:p w14:paraId="52225EC5" w14:textId="77777777" w:rsidR="001D4368" w:rsidRDefault="001D4368" w:rsidP="001D4368">
      <w:pPr>
        <w:pStyle w:val="Title"/>
      </w:pPr>
    </w:p>
    <w:p w14:paraId="345B4659" w14:textId="17F609F8" w:rsidR="001D4368" w:rsidRDefault="001D4368"/>
    <w:p w14:paraId="54E938F9" w14:textId="77777777" w:rsidR="001D4368" w:rsidRDefault="001D4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1D4368" w14:paraId="7D388096" w14:textId="77777777" w:rsidTr="001D4368">
        <w:tc>
          <w:tcPr>
            <w:tcW w:w="5845" w:type="dxa"/>
          </w:tcPr>
          <w:p w14:paraId="437AA35D" w14:textId="77777777" w:rsidR="001D4368" w:rsidRPr="00DB2F32" w:rsidRDefault="001D4368" w:rsidP="001D4368">
            <w:pPr>
              <w:pStyle w:val="Title"/>
              <w:rPr>
                <w:b w:val="0"/>
                <w:bCs w:val="0"/>
              </w:rPr>
            </w:pPr>
            <w:r w:rsidRPr="00DB2F32">
              <w:rPr>
                <w:b w:val="0"/>
                <w:bCs w:val="0"/>
              </w:rPr>
              <w:t>Sermon Hymn</w:t>
            </w:r>
          </w:p>
          <w:p w14:paraId="52D9FBC1" w14:textId="77777777" w:rsidR="001D4368" w:rsidRPr="00EF2408" w:rsidRDefault="001D4368" w:rsidP="001D4368">
            <w:pPr>
              <w:pStyle w:val="Title"/>
              <w:rPr>
                <w:i/>
                <w:iCs/>
              </w:rPr>
            </w:pPr>
            <w:r w:rsidRPr="00EF2408">
              <w:rPr>
                <w:i/>
                <w:iCs/>
              </w:rPr>
              <w:t xml:space="preserve">“Softly and </w:t>
            </w:r>
            <w:proofErr w:type="gramStart"/>
            <w:r w:rsidRPr="00EF2408">
              <w:rPr>
                <w:i/>
                <w:iCs/>
              </w:rPr>
              <w:t>Tenderly</w:t>
            </w:r>
            <w:proofErr w:type="gramEnd"/>
            <w:r w:rsidRPr="00EF2408">
              <w:rPr>
                <w:i/>
                <w:iCs/>
              </w:rPr>
              <w:t xml:space="preserve"> Jesus is Calling”</w:t>
            </w:r>
          </w:p>
          <w:p w14:paraId="0F9BF435" w14:textId="77777777" w:rsidR="001D4368" w:rsidRPr="00DB2F32" w:rsidRDefault="001D4368" w:rsidP="001D4368">
            <w:pPr>
              <w:pStyle w:val="Title"/>
              <w:rPr>
                <w:b w:val="0"/>
                <w:bCs w:val="0"/>
              </w:rPr>
            </w:pPr>
            <w:r w:rsidRPr="00DB2F32">
              <w:rPr>
                <w:b w:val="0"/>
                <w:bCs w:val="0"/>
              </w:rPr>
              <w:t>ELW Page 608</w:t>
            </w:r>
          </w:p>
          <w:p w14:paraId="726BE18B" w14:textId="1470A8C9" w:rsidR="001D4368" w:rsidRPr="006164BD" w:rsidRDefault="001D4368" w:rsidP="001D4368">
            <w:pPr>
              <w:pStyle w:val="Title"/>
              <w:spacing w:after="120"/>
              <w:rPr>
                <w:b w:val="0"/>
                <w:bCs w:val="0"/>
              </w:rPr>
            </w:pPr>
            <w:r w:rsidRPr="00DB2F32">
              <w:rPr>
                <w:b w:val="0"/>
                <w:bCs w:val="0"/>
              </w:rPr>
              <w:t>(Verses 1, 2, 3)</w:t>
            </w:r>
          </w:p>
          <w:p w14:paraId="2FB8826A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sz w:val="27"/>
                <w:szCs w:val="27"/>
                <w:lang w:val="en"/>
              </w:rPr>
              <w:t>1.</w:t>
            </w:r>
            <w:r w:rsidRPr="001D4368">
              <w:rPr>
                <w:b w:val="0"/>
                <w:bCs w:val="0"/>
                <w:sz w:val="27"/>
                <w:szCs w:val="27"/>
                <w:lang w:val="en"/>
              </w:rPr>
              <w:br/>
            </w:r>
            <w:r w:rsidRPr="001D4368">
              <w:rPr>
                <w:b w:val="0"/>
                <w:bCs w:val="0"/>
                <w:sz w:val="27"/>
                <w:szCs w:val="27"/>
              </w:rPr>
              <w:t>Softly and tenderly Jesus is calling,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>Calling for you and for me;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>See, on the portals He’s waiting and watching,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Watching for you and for me. </w:t>
            </w:r>
          </w:p>
          <w:p w14:paraId="64C39797" w14:textId="4107E296" w:rsidR="001D4368" w:rsidRPr="001D4368" w:rsidRDefault="001D4368" w:rsidP="001D4368">
            <w:pPr>
              <w:pStyle w:val="Title"/>
              <w:spacing w:after="120"/>
              <w:rPr>
                <w:sz w:val="27"/>
                <w:szCs w:val="27"/>
              </w:rPr>
            </w:pPr>
            <w:r w:rsidRPr="001D4368">
              <w:rPr>
                <w:rStyle w:val="refrain1"/>
                <w:sz w:val="27"/>
                <w:szCs w:val="27"/>
              </w:rPr>
              <w:t>Refrain:</w:t>
            </w:r>
            <w:r w:rsidRPr="001D4368">
              <w:rPr>
                <w:sz w:val="27"/>
                <w:szCs w:val="27"/>
              </w:rPr>
              <w:br/>
              <w:t>Come home, come home,</w:t>
            </w:r>
            <w:r w:rsidRPr="001D4368">
              <w:rPr>
                <w:sz w:val="27"/>
                <w:szCs w:val="27"/>
              </w:rPr>
              <w:br/>
              <w:t>You who are weary, come home;</w:t>
            </w:r>
            <w:r w:rsidRPr="001D4368">
              <w:rPr>
                <w:sz w:val="27"/>
                <w:szCs w:val="27"/>
              </w:rPr>
              <w:br/>
              <w:t>Earnestly, tenderly, Jesus is calling,</w:t>
            </w:r>
            <w:r w:rsidRPr="001D4368">
              <w:rPr>
                <w:sz w:val="27"/>
                <w:szCs w:val="27"/>
              </w:rPr>
              <w:br/>
              <w:t>Calling, O sinner, come home!</w:t>
            </w:r>
          </w:p>
          <w:p w14:paraId="3E9B6C9F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sz w:val="27"/>
                <w:szCs w:val="27"/>
                <w:lang w:val="en"/>
              </w:rPr>
              <w:t>2.</w:t>
            </w:r>
            <w:r w:rsidRPr="001D4368">
              <w:rPr>
                <w:b w:val="0"/>
                <w:bCs w:val="0"/>
                <w:sz w:val="27"/>
                <w:szCs w:val="27"/>
                <w:lang w:val="en"/>
              </w:rPr>
              <w:br/>
            </w:r>
            <w:r w:rsidRPr="001D4368">
              <w:rPr>
                <w:b w:val="0"/>
                <w:bCs w:val="0"/>
                <w:sz w:val="27"/>
                <w:szCs w:val="27"/>
              </w:rPr>
              <w:t>Why should we tarry when Jesus is pleading,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>Pleading for you and for me?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>Why should we linger and heed not His mercies,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>Mercies for you and for me?</w:t>
            </w:r>
          </w:p>
          <w:p w14:paraId="6607D22C" w14:textId="668C7DD7" w:rsidR="001D4368" w:rsidRPr="001D4368" w:rsidRDefault="001D4368" w:rsidP="001D4368">
            <w:pPr>
              <w:pStyle w:val="Title"/>
              <w:spacing w:after="120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rStyle w:val="refrain1"/>
                <w:sz w:val="27"/>
                <w:szCs w:val="27"/>
              </w:rPr>
              <w:t>Refrain:</w:t>
            </w:r>
            <w:r w:rsidRPr="001D4368">
              <w:rPr>
                <w:sz w:val="27"/>
                <w:szCs w:val="27"/>
              </w:rPr>
              <w:br/>
              <w:t>Come home, come home,</w:t>
            </w:r>
            <w:r w:rsidRPr="001D4368">
              <w:rPr>
                <w:sz w:val="27"/>
                <w:szCs w:val="27"/>
              </w:rPr>
              <w:br/>
              <w:t>You who are weary, come home;</w:t>
            </w:r>
            <w:r w:rsidRPr="001D4368">
              <w:rPr>
                <w:sz w:val="27"/>
                <w:szCs w:val="27"/>
              </w:rPr>
              <w:br/>
              <w:t>Earnestly, tenderly, Jesus is calling,</w:t>
            </w:r>
            <w:r w:rsidRPr="001D4368">
              <w:rPr>
                <w:sz w:val="27"/>
                <w:szCs w:val="27"/>
              </w:rPr>
              <w:br/>
              <w:t>Calling, O sinner, come home!</w:t>
            </w:r>
          </w:p>
          <w:p w14:paraId="52A5824B" w14:textId="77777777" w:rsidR="00561F1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sz w:val="27"/>
                <w:szCs w:val="27"/>
                <w:lang w:val="en"/>
              </w:rPr>
              <w:t>3.</w:t>
            </w:r>
            <w:r w:rsidRPr="001D4368">
              <w:rPr>
                <w:b w:val="0"/>
                <w:bCs w:val="0"/>
                <w:sz w:val="27"/>
                <w:szCs w:val="27"/>
                <w:lang w:val="en"/>
              </w:rPr>
              <w:br/>
            </w:r>
            <w:r w:rsidRPr="001D4368">
              <w:rPr>
                <w:b w:val="0"/>
                <w:bCs w:val="0"/>
                <w:sz w:val="27"/>
                <w:szCs w:val="27"/>
              </w:rPr>
              <w:t>Oh, for the wonderful love He has promised,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>Promised for you and for me!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Though we have sinned, </w:t>
            </w:r>
          </w:p>
          <w:p w14:paraId="5516D632" w14:textId="0AA40D79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He has mercy and pardon,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>Pardon for you and for me.</w:t>
            </w:r>
          </w:p>
          <w:p w14:paraId="77C71616" w14:textId="62D66200" w:rsidR="001D4368" w:rsidRDefault="001D4368" w:rsidP="001D4368">
            <w:pPr>
              <w:pStyle w:val="Title"/>
            </w:pPr>
            <w:r w:rsidRPr="001D4368">
              <w:rPr>
                <w:rStyle w:val="refrain1"/>
                <w:sz w:val="27"/>
                <w:szCs w:val="27"/>
              </w:rPr>
              <w:t>Refrain:</w:t>
            </w:r>
            <w:r w:rsidRPr="001D4368">
              <w:rPr>
                <w:sz w:val="27"/>
                <w:szCs w:val="27"/>
              </w:rPr>
              <w:br/>
              <w:t>Come home, come home,</w:t>
            </w:r>
            <w:r w:rsidRPr="001D4368">
              <w:rPr>
                <w:sz w:val="27"/>
                <w:szCs w:val="27"/>
              </w:rPr>
              <w:br/>
              <w:t>You who are weary, come home;</w:t>
            </w:r>
            <w:r w:rsidRPr="001D4368">
              <w:rPr>
                <w:sz w:val="27"/>
                <w:szCs w:val="27"/>
              </w:rPr>
              <w:br/>
              <w:t>Earnestly, tenderly, Jesus is calling,</w:t>
            </w:r>
            <w:r w:rsidRPr="001D4368">
              <w:rPr>
                <w:sz w:val="27"/>
                <w:szCs w:val="27"/>
              </w:rPr>
              <w:br/>
              <w:t>Calling, O sinner, come home!</w:t>
            </w:r>
          </w:p>
          <w:p w14:paraId="2564B08C" w14:textId="426E4391" w:rsidR="001D4368" w:rsidRDefault="001D4368"/>
        </w:tc>
        <w:tc>
          <w:tcPr>
            <w:tcW w:w="3505" w:type="dxa"/>
          </w:tcPr>
          <w:p w14:paraId="1E27DB9F" w14:textId="77777777" w:rsidR="001D4368" w:rsidRPr="00DB2F32" w:rsidRDefault="001D4368" w:rsidP="001D4368">
            <w:pPr>
              <w:pStyle w:val="Title"/>
              <w:rPr>
                <w:b w:val="0"/>
                <w:bCs w:val="0"/>
              </w:rPr>
            </w:pPr>
            <w:bookmarkStart w:id="0" w:name="_Hlk61806374"/>
            <w:r w:rsidRPr="00DB2F32">
              <w:rPr>
                <w:b w:val="0"/>
                <w:bCs w:val="0"/>
              </w:rPr>
              <w:t>Closing Hymn</w:t>
            </w:r>
          </w:p>
          <w:p w14:paraId="3F9E3889" w14:textId="77777777" w:rsidR="001D4368" w:rsidRDefault="001D4368" w:rsidP="001D4368">
            <w:pPr>
              <w:pStyle w:val="Title"/>
              <w:rPr>
                <w:i/>
                <w:iCs/>
              </w:rPr>
            </w:pPr>
            <w:r w:rsidRPr="00EF2408">
              <w:rPr>
                <w:i/>
                <w:iCs/>
              </w:rPr>
              <w:t xml:space="preserve">“Jesus Calls </w:t>
            </w:r>
            <w:proofErr w:type="gramStart"/>
            <w:r w:rsidRPr="00EF2408">
              <w:rPr>
                <w:i/>
                <w:iCs/>
              </w:rPr>
              <w:t>Us;</w:t>
            </w:r>
            <w:proofErr w:type="gramEnd"/>
            <w:r w:rsidRPr="00EF240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  <w:p w14:paraId="7A212033" w14:textId="0093C2A1" w:rsidR="001D4368" w:rsidRPr="00EF2408" w:rsidRDefault="001D4368" w:rsidP="001D4368">
            <w:pPr>
              <w:pStyle w:val="Title"/>
              <w:rPr>
                <w:i/>
                <w:iCs/>
              </w:rPr>
            </w:pPr>
            <w:r w:rsidRPr="00EF2408">
              <w:rPr>
                <w:i/>
                <w:iCs/>
              </w:rPr>
              <w:t>O’er the Tumult”</w:t>
            </w:r>
          </w:p>
          <w:p w14:paraId="63DD42A1" w14:textId="77777777" w:rsidR="001D4368" w:rsidRPr="00DB2F32" w:rsidRDefault="001D4368" w:rsidP="001D4368">
            <w:pPr>
              <w:pStyle w:val="Title"/>
              <w:rPr>
                <w:b w:val="0"/>
                <w:bCs w:val="0"/>
              </w:rPr>
            </w:pPr>
            <w:r w:rsidRPr="00DB2F32">
              <w:rPr>
                <w:b w:val="0"/>
                <w:bCs w:val="0"/>
              </w:rPr>
              <w:t>ELW Page 696</w:t>
            </w:r>
          </w:p>
          <w:p w14:paraId="3A520F4D" w14:textId="77777777" w:rsidR="001D4368" w:rsidRPr="00DB2F32" w:rsidRDefault="001D4368" w:rsidP="001D4368">
            <w:pPr>
              <w:pStyle w:val="Title"/>
              <w:rPr>
                <w:b w:val="0"/>
                <w:bCs w:val="0"/>
              </w:rPr>
            </w:pPr>
            <w:r w:rsidRPr="00DB2F32">
              <w:rPr>
                <w:b w:val="0"/>
                <w:bCs w:val="0"/>
              </w:rPr>
              <w:t>(Verses 1, 2, 4)</w:t>
            </w:r>
          </w:p>
          <w:bookmarkEnd w:id="0"/>
          <w:p w14:paraId="7921DDA1" w14:textId="77777777" w:rsidR="001D4368" w:rsidRPr="006164BD" w:rsidRDefault="001D4368" w:rsidP="001D4368">
            <w:pPr>
              <w:pStyle w:val="Title"/>
              <w:rPr>
                <w:b w:val="0"/>
                <w:bCs w:val="0"/>
                <w:i/>
                <w:iCs/>
              </w:rPr>
            </w:pPr>
          </w:p>
          <w:p w14:paraId="23404F78" w14:textId="77777777" w:rsidR="001D4368" w:rsidRPr="001D4368" w:rsidRDefault="001D4368" w:rsidP="001D4368">
            <w:pPr>
              <w:pStyle w:val="Title"/>
              <w:rPr>
                <w:sz w:val="27"/>
                <w:szCs w:val="27"/>
              </w:rPr>
            </w:pPr>
            <w:r w:rsidRPr="001D4368">
              <w:rPr>
                <w:sz w:val="27"/>
                <w:szCs w:val="27"/>
              </w:rPr>
              <w:t>1.</w:t>
            </w:r>
          </w:p>
          <w:p w14:paraId="2CE68DFB" w14:textId="32845EF3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 xml:space="preserve">  Jesus calls </w:t>
            </w:r>
            <w:proofErr w:type="gramStart"/>
            <w:r w:rsidRPr="001D4368">
              <w:rPr>
                <w:b w:val="0"/>
                <w:bCs w:val="0"/>
                <w:sz w:val="27"/>
                <w:szCs w:val="27"/>
              </w:rPr>
              <w:t>us;</w:t>
            </w:r>
            <w:proofErr w:type="gramEnd"/>
            <w:r w:rsidR="00561F18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  <w:p w14:paraId="228CBA7A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 xml:space="preserve"> o'er the tumult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Of our life's wild, </w:t>
            </w:r>
          </w:p>
          <w:p w14:paraId="5D1F3E84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restless sea,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Day by day </w:t>
            </w:r>
          </w:p>
          <w:p w14:paraId="431EB008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His clear voice sounding,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Saying, </w:t>
            </w:r>
          </w:p>
          <w:p w14:paraId="75356A4F" w14:textId="12AE48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"Christian, follow Me."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</w:r>
            <w:r w:rsidRPr="001D4368">
              <w:rPr>
                <w:b w:val="0"/>
                <w:bCs w:val="0"/>
                <w:sz w:val="27"/>
                <w:szCs w:val="27"/>
              </w:rPr>
              <w:br/>
            </w:r>
            <w:r w:rsidRPr="001D4368">
              <w:rPr>
                <w:sz w:val="27"/>
                <w:szCs w:val="27"/>
              </w:rPr>
              <w:t>2.</w:t>
            </w:r>
            <w:r w:rsidRPr="001D4368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  <w:p w14:paraId="30F432F9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 xml:space="preserve">As of old </w:t>
            </w:r>
          </w:p>
          <w:p w14:paraId="72F3D325" w14:textId="6CB559B8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Saint Andrew heard it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By the </w:t>
            </w:r>
            <w:r w:rsidR="0052280B" w:rsidRPr="001D4368">
              <w:rPr>
                <w:b w:val="0"/>
                <w:bCs w:val="0"/>
                <w:sz w:val="27"/>
                <w:szCs w:val="27"/>
              </w:rPr>
              <w:t>Galilean Lake</w:t>
            </w:r>
            <w:r w:rsidRPr="001D4368">
              <w:rPr>
                <w:b w:val="0"/>
                <w:bCs w:val="0"/>
                <w:sz w:val="27"/>
                <w:szCs w:val="27"/>
              </w:rPr>
              <w:t>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Turned from home and </w:t>
            </w:r>
          </w:p>
          <w:p w14:paraId="7191C732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toil and kindred,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Leaving all </w:t>
            </w:r>
          </w:p>
          <w:p w14:paraId="1D3C4FFD" w14:textId="78EE85D9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for Jesus’ sake.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</w:r>
            <w:r w:rsidRPr="001D4368">
              <w:rPr>
                <w:b w:val="0"/>
                <w:bCs w:val="0"/>
                <w:sz w:val="27"/>
                <w:szCs w:val="27"/>
              </w:rPr>
              <w:br/>
            </w:r>
            <w:r w:rsidRPr="001D4368">
              <w:rPr>
                <w:b w:val="0"/>
                <w:bCs w:val="0"/>
                <w:sz w:val="27"/>
                <w:szCs w:val="27"/>
              </w:rPr>
              <w:br/>
            </w:r>
            <w:r w:rsidRPr="001D4368">
              <w:rPr>
                <w:sz w:val="27"/>
                <w:szCs w:val="27"/>
              </w:rPr>
              <w:t>4.</w:t>
            </w:r>
            <w:r w:rsidRPr="001D4368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  <w:p w14:paraId="188672CB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 xml:space="preserve">In our joys and </w:t>
            </w:r>
          </w:p>
          <w:p w14:paraId="5FB3989B" w14:textId="0F78634E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in our sorrows,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Days of toll and </w:t>
            </w:r>
          </w:p>
          <w:p w14:paraId="765FF3F7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hours of ease,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Still He calls, </w:t>
            </w:r>
          </w:p>
          <w:p w14:paraId="7A404A89" w14:textId="77777777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in cares and pleasures,</w:t>
            </w:r>
            <w:r w:rsidRPr="001D4368">
              <w:rPr>
                <w:b w:val="0"/>
                <w:bCs w:val="0"/>
                <w:sz w:val="27"/>
                <w:szCs w:val="27"/>
              </w:rPr>
              <w:br/>
              <w:t xml:space="preserve">"Christian, love Me </w:t>
            </w:r>
          </w:p>
          <w:p w14:paraId="2DD556FB" w14:textId="5A1F34FA" w:rsidR="001D4368" w:rsidRPr="001D4368" w:rsidRDefault="001D4368" w:rsidP="001D4368">
            <w:pPr>
              <w:pStyle w:val="Title"/>
              <w:rPr>
                <w:b w:val="0"/>
                <w:bCs w:val="0"/>
                <w:sz w:val="27"/>
                <w:szCs w:val="27"/>
              </w:rPr>
            </w:pPr>
            <w:r w:rsidRPr="001D4368">
              <w:rPr>
                <w:b w:val="0"/>
                <w:bCs w:val="0"/>
                <w:sz w:val="27"/>
                <w:szCs w:val="27"/>
              </w:rPr>
              <w:t>more than these."</w:t>
            </w:r>
          </w:p>
          <w:p w14:paraId="6C76AC41" w14:textId="77777777" w:rsidR="001D4368" w:rsidRPr="006164BD" w:rsidRDefault="001D4368" w:rsidP="001D4368">
            <w:pPr>
              <w:pStyle w:val="Title"/>
              <w:rPr>
                <w:b w:val="0"/>
                <w:bCs w:val="0"/>
              </w:rPr>
            </w:pPr>
          </w:p>
          <w:p w14:paraId="22D5C021" w14:textId="77777777" w:rsidR="001D4368" w:rsidRDefault="001D4368"/>
        </w:tc>
      </w:tr>
    </w:tbl>
    <w:p w14:paraId="0DD85DA0" w14:textId="77777777" w:rsidR="001D4368" w:rsidRDefault="001D4368"/>
    <w:sectPr w:rsidR="001D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68"/>
    <w:rsid w:val="001D4368"/>
    <w:rsid w:val="0052280B"/>
    <w:rsid w:val="00561F18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6AD3"/>
  <w15:chartTrackingRefBased/>
  <w15:docId w15:val="{45EAE354-6252-4509-9CBD-CE059A0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4368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D4368"/>
    <w:rPr>
      <w:rFonts w:ascii="Tahoma" w:eastAsia="Times New Roman" w:hAnsi="Tahoma" w:cs="Tahoma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1D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rain1">
    <w:name w:val="refrain1"/>
    <w:basedOn w:val="DefaultParagraphFont"/>
    <w:rsid w:val="001D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3</cp:revision>
  <dcterms:created xsi:type="dcterms:W3CDTF">2021-09-09T23:52:00Z</dcterms:created>
  <dcterms:modified xsi:type="dcterms:W3CDTF">2021-09-10T13:51:00Z</dcterms:modified>
</cp:coreProperties>
</file>